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35" w:rsidRDefault="000C6635" w:rsidP="001364AA">
      <w:pPr>
        <w:tabs>
          <w:tab w:val="left" w:pos="90"/>
          <w:tab w:val="left" w:pos="900"/>
        </w:tabs>
      </w:pPr>
      <w:bookmarkStart w:id="0" w:name="_GoBack"/>
      <w:bookmarkEnd w:id="0"/>
      <w:r>
        <w:t>11</w:t>
      </w:r>
      <w:r w:rsidRPr="005535A3">
        <w:rPr>
          <w:vertAlign w:val="superscript"/>
        </w:rPr>
        <w:t>th</w:t>
      </w:r>
      <w:r>
        <w:t>-U.S. History &amp; Government</w:t>
      </w:r>
      <w:r>
        <w:tab/>
      </w:r>
      <w:r>
        <w:tab/>
      </w:r>
      <w:r>
        <w:tab/>
      </w:r>
      <w:r>
        <w:tab/>
      </w:r>
      <w:r>
        <w:tab/>
        <w:t>Name _________________________________________</w:t>
      </w:r>
    </w:p>
    <w:p w:rsidR="000C6635" w:rsidRDefault="000C6635" w:rsidP="001364AA">
      <w:pPr>
        <w:tabs>
          <w:tab w:val="left" w:pos="90"/>
          <w:tab w:val="left" w:pos="900"/>
        </w:tabs>
      </w:pPr>
    </w:p>
    <w:p w:rsidR="000C6635" w:rsidRPr="00C36008" w:rsidRDefault="000C6635" w:rsidP="001364AA">
      <w:pPr>
        <w:tabs>
          <w:tab w:val="left" w:pos="90"/>
          <w:tab w:val="left" w:pos="900"/>
        </w:tabs>
        <w:jc w:val="center"/>
        <w:rPr>
          <w:rFonts w:ascii="Candara" w:hAnsi="Candara" w:cs="Candara"/>
          <w:b/>
          <w:bCs/>
          <w:i/>
          <w:iCs/>
          <w:sz w:val="32"/>
          <w:szCs w:val="32"/>
          <w:u w:val="single"/>
        </w:rPr>
      </w:pPr>
      <w:r w:rsidRPr="00C36008">
        <w:rPr>
          <w:rFonts w:ascii="Candara" w:hAnsi="Candara" w:cs="Candara"/>
          <w:b/>
          <w:bCs/>
          <w:i/>
          <w:iCs/>
          <w:sz w:val="32"/>
          <w:szCs w:val="32"/>
          <w:u w:val="single"/>
        </w:rPr>
        <w:t>World War II - Key People &amp; Terms</w:t>
      </w:r>
    </w:p>
    <w:p w:rsidR="000C6635" w:rsidRDefault="000C6635" w:rsidP="001364AA">
      <w:pPr>
        <w:tabs>
          <w:tab w:val="left" w:pos="90"/>
          <w:tab w:val="left" w:pos="900"/>
        </w:tabs>
        <w:jc w:val="center"/>
        <w:rPr>
          <w:rFonts w:cs="Times New Roman"/>
          <w:b/>
          <w:bCs/>
          <w:i/>
          <w:iCs/>
          <w:sz w:val="32"/>
          <w:szCs w:val="32"/>
          <w:u w:val="single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Allied Powers</w:t>
      </w:r>
      <w:r>
        <w:t xml:space="preserve"> – An alliance of twenty-six nations involved in WWII including </w:t>
      </w:r>
      <w:smartTag w:uri="urn:schemas-microsoft-com:office:smarttags" w:element="place">
        <w:smartTag w:uri="urn:schemas-microsoft-com:office:smarttags" w:element="country-region">
          <w:r>
            <w:t>Great Britain</w:t>
          </w:r>
        </w:smartTag>
      </w:smartTag>
      <w:r>
        <w:t xml:space="preserve">, the </w:t>
      </w:r>
      <w:smartTag w:uri="urn:schemas-microsoft-com:office:smarttags" w:element="place">
        <w:r>
          <w:t>Soviet Union</w:t>
        </w:r>
      </w:smartTag>
      <w:r>
        <w:t xml:space="preserve">, and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</w:p>
    <w:p w:rsidR="000C6635" w:rsidRDefault="000C6635" w:rsidP="00C36008">
      <w:pPr>
        <w:pStyle w:val="ListParagraph"/>
        <w:tabs>
          <w:tab w:val="left" w:pos="90"/>
          <w:tab w:val="left" w:pos="900"/>
        </w:tabs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Axis Powers</w:t>
      </w:r>
      <w:r>
        <w:t xml:space="preserve"> – An alliance of eight nations involved in WWII including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Italy</w:t>
          </w:r>
        </w:smartTag>
      </w:smartTag>
      <w:r>
        <w:t xml:space="preserve">, and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Dwight Eisenhower</w:t>
      </w:r>
      <w:r>
        <w:t xml:space="preserve"> – A U.S. Army General and the Supreme Allied Commander of the European Front, he would become a two-term U.S. President in the 1950’s. 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Douglas MacArthur</w:t>
      </w:r>
      <w:r>
        <w:rPr>
          <w:b/>
          <w:bCs/>
          <w:i/>
          <w:iCs/>
        </w:rPr>
        <w:t xml:space="preserve"> </w:t>
      </w:r>
      <w:r>
        <w:t>– The Supreme Allied Commander of the Pacific Front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r>
        <w:rPr>
          <w:b/>
          <w:bCs/>
          <w:i/>
          <w:iCs/>
          <w:u w:val="single"/>
        </w:rPr>
        <w:t>Harry S. Truman</w:t>
      </w:r>
      <w:r>
        <w:t xml:space="preserve"> – He became the President after FDR’s death in 1945 and gave the final order to drop two Atomic bombs on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 xml:space="preserve"> to force their surrender.</w:t>
      </w:r>
    </w:p>
    <w:p w:rsidR="000C6635" w:rsidRPr="00EB349C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r>
        <w:rPr>
          <w:b/>
          <w:bCs/>
          <w:i/>
          <w:iCs/>
          <w:u w:val="single"/>
        </w:rPr>
        <w:t>Winston Churchill</w:t>
      </w:r>
      <w:r>
        <w:t xml:space="preserve"> – The Prime Minister of </w:t>
      </w:r>
      <w:smartTag w:uri="urn:schemas-microsoft-com:office:smarttags" w:element="place">
        <w:smartTag w:uri="urn:schemas-microsoft-com:office:smarttags" w:element="country-region">
          <w:r>
            <w:t>Great Britain</w:t>
          </w:r>
        </w:smartTag>
      </w:smartTag>
      <w:r>
        <w:t xml:space="preserve"> and ally to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during WWII</w:t>
      </w:r>
    </w:p>
    <w:p w:rsidR="000C6635" w:rsidRPr="00EB349C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Joseph Stalin</w:t>
      </w:r>
      <w:r>
        <w:t xml:space="preserve"> – The communist dictator of the </w:t>
      </w:r>
      <w:smartTag w:uri="urn:schemas-microsoft-com:office:smarttags" w:element="place">
        <w:r>
          <w:t>Soviet Union</w:t>
        </w:r>
      </w:smartTag>
      <w:r>
        <w:t xml:space="preserve"> during WWII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Robert Oppenheimer</w:t>
      </w:r>
      <w:r>
        <w:rPr>
          <w:i/>
          <w:iCs/>
        </w:rPr>
        <w:t xml:space="preserve"> </w:t>
      </w:r>
      <w:r>
        <w:t>– The lead scientist in charge of the Manhattan Project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 xml:space="preserve">The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u w:val="single"/>
            </w:rPr>
            <w:t>Manhattan</w:t>
          </w:r>
        </w:smartTag>
      </w:smartTag>
      <w:r>
        <w:rPr>
          <w:b/>
          <w:bCs/>
          <w:i/>
          <w:iCs/>
          <w:u w:val="single"/>
        </w:rPr>
        <w:t xml:space="preserve"> Project</w:t>
      </w:r>
      <w:r>
        <w:t xml:space="preserve"> – A top secret project ordered by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government to build the first atomic bomb  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smartTag w:uri="urn:schemas-microsoft-com:office:smarttags" w:element="date">
        <w:smartTagPr>
          <w:attr w:name="Month" w:val="9"/>
          <w:attr w:name="Day" w:val="1"/>
          <w:attr w:name="Year" w:val="1939"/>
        </w:smartTagPr>
        <w:r>
          <w:rPr>
            <w:b/>
            <w:bCs/>
            <w:i/>
            <w:iCs/>
            <w:u w:val="single"/>
          </w:rPr>
          <w:t>September 1, 1939</w:t>
        </w:r>
      </w:smartTag>
      <w:r>
        <w:rPr>
          <w:b/>
          <w:bCs/>
          <w:i/>
          <w:iCs/>
        </w:rPr>
        <w:t xml:space="preserve"> </w:t>
      </w:r>
      <w:r>
        <w:t xml:space="preserve">– The date that began the start of WWII in </w:t>
      </w:r>
      <w:smartTag w:uri="urn:schemas-microsoft-com:office:smarttags" w:element="place">
        <w:r>
          <w:t>Europe</w:t>
        </w:r>
      </w:smartTag>
      <w:r>
        <w:t xml:space="preserve"> when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  <w:r>
        <w:t xml:space="preserve"> invaded </w:t>
      </w:r>
      <w:smartTag w:uri="urn:schemas-microsoft-com:office:smarttags" w:element="place">
        <w:smartTag w:uri="urn:schemas-microsoft-com:office:smarttags" w:element="country-region">
          <w:r>
            <w:t>Poland</w:t>
          </w:r>
        </w:smartTag>
      </w:smartTag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smartTag w:uri="urn:schemas-microsoft-com:office:smarttags" w:element="date">
        <w:smartTagPr>
          <w:attr w:name="Month" w:val="12"/>
          <w:attr w:name="Day" w:val="7"/>
          <w:attr w:name="Year" w:val="1941"/>
        </w:smartTagPr>
        <w:r>
          <w:rPr>
            <w:b/>
            <w:bCs/>
            <w:i/>
            <w:iCs/>
            <w:u w:val="single"/>
          </w:rPr>
          <w:t>December 7, 1941</w:t>
        </w:r>
      </w:smartTag>
      <w:r>
        <w:rPr>
          <w:i/>
          <w:iCs/>
        </w:rPr>
        <w:t xml:space="preserve"> </w:t>
      </w:r>
      <w:r>
        <w:t xml:space="preserve">– The date that Japan successfully executed a surprise attack against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at </w:t>
      </w:r>
      <w:smartTag w:uri="urn:schemas-microsoft-com:office:smarttags" w:element="place">
        <w:r>
          <w:t>Pearl Harbor</w:t>
        </w:r>
      </w:smartTag>
      <w:r>
        <w:t xml:space="preserve"> in </w:t>
      </w:r>
      <w:smartTag w:uri="urn:schemas-microsoft-com:office:smarttags" w:element="place">
        <w:smartTag w:uri="urn:schemas-microsoft-com:office:smarttags" w:element="State">
          <w:r>
            <w:t>Hawaii</w:t>
          </w:r>
        </w:smartTag>
      </w:smartTag>
    </w:p>
    <w:p w:rsidR="000C6635" w:rsidRDefault="000C6635" w:rsidP="004B5A3E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u w:val="single"/>
            </w:rPr>
            <w:t>Munich</w:t>
          </w:r>
        </w:smartTag>
      </w:smartTag>
      <w:r>
        <w:rPr>
          <w:b/>
          <w:bCs/>
          <w:i/>
          <w:iCs/>
          <w:u w:val="single"/>
        </w:rPr>
        <w:t xml:space="preserve"> Conference</w:t>
      </w:r>
      <w:r>
        <w:t xml:space="preserve"> – (1938) An example of </w:t>
      </w:r>
      <w:r w:rsidRPr="00F124B2">
        <w:rPr>
          <w:i/>
          <w:iCs/>
        </w:rPr>
        <w:t>appeasement</w:t>
      </w:r>
      <w:r>
        <w:t xml:space="preserve"> when </w:t>
      </w:r>
      <w:smartTag w:uri="urn:schemas-microsoft-com:office:smarttags" w:element="place">
        <w:smartTag w:uri="urn:schemas-microsoft-com:office:smarttags" w:element="country-region">
          <w:r>
            <w:t>Great Britain</w:t>
          </w:r>
        </w:smartTag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  <w:r>
        <w:t xml:space="preserve"> gave into Hitler’s demand of </w:t>
      </w:r>
      <w:smartTag w:uri="urn:schemas-microsoft-com:office:smarttags" w:element="place">
        <w:smartTag w:uri="urn:schemas-microsoft-com:office:smarttags" w:element="country-region">
          <w:r>
            <w:t>Germany</w:t>
          </w:r>
        </w:smartTag>
      </w:smartTag>
      <w:r>
        <w:t xml:space="preserve"> being able to annex the </w:t>
      </w:r>
      <w:smartTag w:uri="urn:schemas-microsoft-com:office:smarttags" w:element="place">
        <w:r>
          <w:t>Sudetenland</w:t>
        </w:r>
      </w:smartTag>
      <w:r>
        <w:t xml:space="preserve"> after he promised not to seize anymore territory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“Cash &amp; Carry”</w:t>
      </w:r>
      <w:r>
        <w:rPr>
          <w:b/>
          <w:bCs/>
          <w:i/>
          <w:iCs/>
        </w:rPr>
        <w:t xml:space="preserve"> </w:t>
      </w:r>
      <w:r>
        <w:t>– (1939) A Policy during neutrality of selling goods to warring nations that pay cash up front and ship it home themselves taking on all of the risk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Lend-Lease Act</w:t>
      </w:r>
      <w:r>
        <w:t xml:space="preserve"> – (1941) A Law passed that allowed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to sell or lend war materials to nations fighting for freedom.  FDR said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would be an “arsenal of democracy.”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“</w:t>
      </w:r>
      <w:smartTag w:uri="urn:schemas-microsoft-com:office:smarttags" w:element="place">
        <w:r>
          <w:rPr>
            <w:b/>
            <w:bCs/>
            <w:i/>
            <w:iCs/>
            <w:u w:val="single"/>
          </w:rPr>
          <w:t>Island</w:t>
        </w:r>
      </w:smartTag>
      <w:r>
        <w:rPr>
          <w:b/>
          <w:bCs/>
          <w:i/>
          <w:iCs/>
          <w:u w:val="single"/>
        </w:rPr>
        <w:t xml:space="preserve"> Hopping”</w:t>
      </w:r>
      <w:r>
        <w:t xml:space="preserve"> – The strategy the Allies used against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 xml:space="preserve"> in the South Pacific by conquering one island after another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u w:val="single"/>
            </w:rPr>
            <w:t>Battle</w:t>
          </w:r>
        </w:smartTag>
      </w:smartTag>
      <w:r>
        <w:rPr>
          <w:b/>
          <w:bCs/>
          <w:i/>
          <w:iCs/>
          <w:u w:val="single"/>
        </w:rPr>
        <w:t xml:space="preserve"> of Midway</w:t>
      </w:r>
      <w:r>
        <w:t xml:space="preserve">  – Naval </w:t>
      </w:r>
      <w:smartTag w:uri="urn:schemas-microsoft-com:office:smarttags" w:element="place">
        <w:smartTag w:uri="urn:schemas-microsoft-com:office:smarttags" w:element="City">
          <w:r>
            <w:t>Battle</w:t>
          </w:r>
        </w:smartTag>
      </w:smartTag>
      <w:r>
        <w:t xml:space="preserve"> that is considered the turning point in the Pacific War in which the Allies destroy much of the Japanese Navy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smartTag w:uri="urn:schemas-microsoft-com:office:smarttags" w:element="date">
        <w:smartTagPr>
          <w:attr w:name="Month" w:val="6"/>
          <w:attr w:name="Day" w:val="6"/>
          <w:attr w:name="Year" w:val="1944"/>
        </w:smartTagPr>
        <w:r>
          <w:rPr>
            <w:b/>
            <w:bCs/>
            <w:i/>
            <w:iCs/>
            <w:u w:val="single"/>
          </w:rPr>
          <w:t>June 6, 1944</w:t>
        </w:r>
      </w:smartTag>
      <w:r>
        <w:t xml:space="preserve"> – The date of the Allied invasion of Nazi controlled </w:t>
      </w:r>
      <w:smartTag w:uri="urn:schemas-microsoft-com:office:smarttags" w:element="place">
        <w:smartTag w:uri="urn:schemas-microsoft-com:office:smarttags" w:element="country-region">
          <w:r>
            <w:t>France</w:t>
          </w:r>
        </w:smartTag>
      </w:smartTag>
      <w:r>
        <w:t>, known as D-Day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lastRenderedPageBreak/>
        <w:t>V-E Day</w:t>
      </w:r>
      <w:r>
        <w:t xml:space="preserve">  – </w:t>
      </w:r>
      <w:smartTag w:uri="urn:schemas-microsoft-com:office:smarttags" w:element="date">
        <w:smartTagPr>
          <w:attr w:name="Month" w:val="5"/>
          <w:attr w:name="Day" w:val="8"/>
          <w:attr w:name="Year" w:val="1945"/>
        </w:smartTagPr>
        <w:r>
          <w:t>May 8</w:t>
        </w:r>
        <w:r w:rsidRPr="008E06A7">
          <w:rPr>
            <w:vertAlign w:val="superscript"/>
          </w:rPr>
          <w:t>th</w:t>
        </w:r>
        <w:r>
          <w:t>, 1945</w:t>
        </w:r>
      </w:smartTag>
      <w:r>
        <w:t xml:space="preserve">, the official date of the Allied victory in </w:t>
      </w:r>
      <w:smartTag w:uri="urn:schemas-microsoft-com:office:smarttags" w:element="place">
        <w:r>
          <w:t>Europe</w:t>
        </w:r>
      </w:smartTag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V-J Day</w:t>
      </w:r>
      <w:r>
        <w:t xml:space="preserve"> – </w:t>
      </w:r>
      <w:smartTag w:uri="urn:schemas-microsoft-com:office:smarttags" w:element="date">
        <w:smartTagPr>
          <w:attr w:name="Month" w:val="8"/>
          <w:attr w:name="Day" w:val="15"/>
          <w:attr w:name="Year" w:val="1945"/>
        </w:smartTagPr>
        <w:r>
          <w:t>August 15</w:t>
        </w:r>
        <w:r w:rsidRPr="008E06A7">
          <w:rPr>
            <w:vertAlign w:val="superscript"/>
          </w:rPr>
          <w:t>th</w:t>
        </w:r>
        <w:r>
          <w:t>, 1945</w:t>
        </w:r>
      </w:smartTag>
      <w:r>
        <w:t xml:space="preserve">, the official date of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victory against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</w:p>
    <w:p w:rsidR="000C6635" w:rsidRDefault="000C6635" w:rsidP="004B5A3E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smartTag w:uri="urn:schemas-microsoft-com:office:smarttags" w:element="place">
        <w:r>
          <w:rPr>
            <w:b/>
            <w:bCs/>
            <w:i/>
            <w:iCs/>
            <w:u w:val="single"/>
          </w:rPr>
          <w:t>Bataan</w:t>
        </w:r>
      </w:smartTag>
      <w:r>
        <w:rPr>
          <w:b/>
          <w:bCs/>
          <w:i/>
          <w:iCs/>
          <w:u w:val="single"/>
        </w:rPr>
        <w:t xml:space="preserve"> Death March</w:t>
      </w:r>
      <w:r>
        <w:t xml:space="preserve"> – A Japanese war crime in which they brutally treated Allied P.O.W.’s in the </w:t>
      </w:r>
      <w:smartTag w:uri="urn:schemas-microsoft-com:office:smarttags" w:element="place">
        <w:smartTag w:uri="urn:schemas-microsoft-com:office:smarttags" w:element="country-region">
          <w:r>
            <w:t>Philippines</w:t>
          </w:r>
        </w:smartTag>
      </w:smartTag>
    </w:p>
    <w:p w:rsidR="000C6635" w:rsidRDefault="000C6635" w:rsidP="00C36008">
      <w:pPr>
        <w:pStyle w:val="ListParagraph"/>
        <w:tabs>
          <w:tab w:val="left" w:pos="90"/>
          <w:tab w:val="left" w:pos="900"/>
        </w:tabs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>
        <w:rPr>
          <w:b/>
          <w:bCs/>
          <w:i/>
          <w:iCs/>
          <w:u w:val="single"/>
        </w:rPr>
        <w:t>Battle of the Bulge</w:t>
      </w:r>
      <w:r>
        <w:t xml:space="preserve"> – The final attempt by the Nazi’s to defeat the Allies in the winter of 1944-45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 w:rsidRPr="00E32A1D">
        <w:rPr>
          <w:b/>
          <w:bCs/>
          <w:i/>
          <w:iCs/>
          <w:u w:val="single"/>
        </w:rPr>
        <w:t>Hiroshima &amp; Nagasaki</w:t>
      </w:r>
      <w:r w:rsidRPr="00E32A1D">
        <w:rPr>
          <w:b/>
          <w:bCs/>
          <w:i/>
          <w:iCs/>
        </w:rPr>
        <w:t xml:space="preserve"> </w:t>
      </w:r>
      <w:r>
        <w:t>– The two cities in Japan that the United States dropped Atomic Bombs on (August 6</w:t>
      </w:r>
      <w:r w:rsidRPr="00F124B2">
        <w:rPr>
          <w:vertAlign w:val="superscript"/>
        </w:rPr>
        <w:t>th</w:t>
      </w:r>
      <w:r>
        <w:t xml:space="preserve"> &amp; 8</w:t>
      </w:r>
      <w:r w:rsidRPr="00F124B2">
        <w:rPr>
          <w:vertAlign w:val="superscript"/>
        </w:rPr>
        <w:t>th</w:t>
      </w:r>
      <w:r>
        <w:t>); The bombs killed over 250,000 Japanese and resulted in their surrender days later</w:t>
      </w:r>
    </w:p>
    <w:p w:rsidR="000C6635" w:rsidRPr="00E32A1D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</w:pPr>
      <w:r w:rsidRPr="00E32A1D">
        <w:rPr>
          <w:b/>
          <w:bCs/>
          <w:i/>
          <w:iCs/>
          <w:u w:val="single"/>
        </w:rPr>
        <w:t>War Production Board</w:t>
      </w:r>
      <w:r>
        <w:t xml:space="preserve"> – A Federal Agency that converted private civilian factories into military factories producing military goods</w:t>
      </w:r>
    </w:p>
    <w:p w:rsidR="000C6635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r>
        <w:rPr>
          <w:b/>
          <w:bCs/>
          <w:i/>
          <w:iCs/>
          <w:u w:val="single"/>
        </w:rPr>
        <w:t>War Labor Board</w:t>
      </w:r>
      <w:r>
        <w:rPr>
          <w:b/>
          <w:bCs/>
          <w:i/>
          <w:iCs/>
        </w:rPr>
        <w:t xml:space="preserve"> – </w:t>
      </w:r>
      <w:r>
        <w:t>A Federal Agency that prevented strikes by workers and controlled their wages in order to ensure the efficient production of goods</w:t>
      </w:r>
    </w:p>
    <w:p w:rsidR="000C6635" w:rsidRPr="00B71A17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r>
        <w:rPr>
          <w:b/>
          <w:bCs/>
          <w:i/>
          <w:iCs/>
          <w:u w:val="single"/>
        </w:rPr>
        <w:t>Office of Price Administration</w:t>
      </w:r>
      <w:r>
        <w:rPr>
          <w:b/>
          <w:bCs/>
          <w:i/>
          <w:iCs/>
        </w:rPr>
        <w:t xml:space="preserve"> – </w:t>
      </w:r>
      <w:r>
        <w:t>A Federal Agency that controlled the price of goods and rationed products vital to the war effort</w:t>
      </w:r>
    </w:p>
    <w:p w:rsidR="000C6635" w:rsidRPr="00B71A17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r>
        <w:rPr>
          <w:b/>
          <w:bCs/>
          <w:i/>
          <w:iCs/>
          <w:u w:val="single"/>
        </w:rPr>
        <w:t>Executive Order 9066</w:t>
      </w:r>
      <w:r>
        <w:rPr>
          <w:b/>
          <w:bCs/>
          <w:i/>
          <w:iCs/>
        </w:rPr>
        <w:t xml:space="preserve"> – </w:t>
      </w:r>
      <w:r>
        <w:t>FDR’s decision to force Japanese Americans out of the homes and into internment camps during the war</w:t>
      </w:r>
    </w:p>
    <w:p w:rsidR="000C6635" w:rsidRPr="00B71A17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  <w:u w:val="single"/>
        </w:rPr>
      </w:pPr>
      <w:r w:rsidRPr="0038064F">
        <w:rPr>
          <w:b/>
          <w:bCs/>
          <w:i/>
          <w:iCs/>
          <w:u w:val="single"/>
        </w:rPr>
        <w:t xml:space="preserve">Korematsu vs. </w:t>
      </w:r>
      <w:smartTag w:uri="urn:schemas-microsoft-com:office:smarttags" w:element="City">
        <w:r w:rsidRPr="0038064F">
          <w:rPr>
            <w:b/>
            <w:bCs/>
            <w:i/>
            <w:iCs/>
            <w:u w:val="single"/>
          </w:rPr>
          <w:t>U.S.</w:t>
        </w:r>
      </w:smartTag>
      <w:r w:rsidRPr="0038064F">
        <w:rPr>
          <w:b/>
          <w:bCs/>
          <w:i/>
          <w:iCs/>
          <w:u w:val="single"/>
        </w:rPr>
        <w:t xml:space="preserve"> (1944)</w:t>
      </w:r>
      <w:r>
        <w:t xml:space="preserve"> – Supreme Court case that upheld FDR’s internment of Japanese Americans as constitutional, stating the </w:t>
      </w:r>
      <w:smartTag w:uri="urn:schemas-microsoft-com:office:smarttags" w:element="City">
        <w:r>
          <w:t>U.S.</w:t>
        </w:r>
      </w:smartTag>
      <w:r>
        <w:t xml:space="preserve"> safety was potentially threatened by Japanese espionage</w:t>
      </w:r>
    </w:p>
    <w:p w:rsidR="000C6635" w:rsidRPr="0038064F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  <w:u w:val="single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r>
        <w:rPr>
          <w:b/>
          <w:bCs/>
          <w:i/>
          <w:iCs/>
          <w:u w:val="single"/>
        </w:rPr>
        <w:t>War Bonds</w:t>
      </w:r>
      <w:r>
        <w:rPr>
          <w:b/>
          <w:bCs/>
          <w:i/>
          <w:iCs/>
        </w:rPr>
        <w:t xml:space="preserve"> – </w:t>
      </w:r>
      <w:r>
        <w:t>A method used by the government to raise money for the war effort by selling savings bonds to be repaid with interest</w:t>
      </w:r>
    </w:p>
    <w:p w:rsidR="000C6635" w:rsidRPr="00B71A17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smartTag w:uri="urn:schemas-microsoft-com:office:smarttags" w:element="City">
        <w:smartTag w:uri="urn:schemas-microsoft-com:office:smarttags" w:element="City">
          <w:r>
            <w:rPr>
              <w:b/>
              <w:bCs/>
              <w:i/>
              <w:iCs/>
              <w:u w:val="single"/>
            </w:rPr>
            <w:t>Victory</w:t>
          </w:r>
        </w:smartTag>
        <w:r>
          <w:rPr>
            <w:b/>
            <w:bCs/>
            <w:i/>
            <w:iCs/>
            <w:u w:val="single"/>
          </w:rPr>
          <w:t xml:space="preserve"> </w:t>
        </w:r>
        <w:smartTag w:uri="urn:schemas-microsoft-com:office:smarttags" w:element="City">
          <w:r>
            <w:rPr>
              <w:b/>
              <w:bCs/>
              <w:i/>
              <w:iCs/>
              <w:u w:val="single"/>
            </w:rPr>
            <w:t>Gardens</w:t>
          </w:r>
        </w:smartTag>
      </w:smartTag>
      <w:r>
        <w:rPr>
          <w:b/>
          <w:bCs/>
          <w:i/>
          <w:iCs/>
        </w:rPr>
        <w:t xml:space="preserve"> – </w:t>
      </w:r>
      <w:r>
        <w:t>Americans on the Home Front grew food in order to increase the supply for the war effort</w:t>
      </w:r>
    </w:p>
    <w:p w:rsidR="000C6635" w:rsidRPr="00B71A17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r>
        <w:rPr>
          <w:b/>
          <w:bCs/>
          <w:i/>
          <w:iCs/>
          <w:u w:val="single"/>
        </w:rPr>
        <w:t>“Rosie the Riveter”</w:t>
      </w:r>
      <w:r>
        <w:rPr>
          <w:b/>
          <w:bCs/>
          <w:i/>
          <w:iCs/>
        </w:rPr>
        <w:t xml:space="preserve"> – </w:t>
      </w:r>
      <w:r>
        <w:t>The symbol of the Patriotic American Woman who worked in the factories during the war</w:t>
      </w:r>
    </w:p>
    <w:p w:rsidR="000C6635" w:rsidRPr="00B71A17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r>
        <w:rPr>
          <w:b/>
          <w:bCs/>
          <w:i/>
          <w:iCs/>
          <w:u w:val="single"/>
        </w:rPr>
        <w:t xml:space="preserve">Rationing </w:t>
      </w:r>
      <w:r>
        <w:t xml:space="preserve">– the practice of limiting the supply of products on the Home Front in order to use in the Military </w:t>
      </w:r>
    </w:p>
    <w:p w:rsidR="000C6635" w:rsidRPr="00B71A17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r>
        <w:rPr>
          <w:b/>
          <w:bCs/>
          <w:i/>
          <w:iCs/>
          <w:u w:val="single"/>
        </w:rPr>
        <w:t>Holocaust</w:t>
      </w:r>
      <w:r>
        <w:t xml:space="preserve"> – The period from the late 1930’s to the end of the war when the Nazi’s murdered over 12 million people, including 6 million Jews; most of these deaths occurred in concentration camps</w:t>
      </w:r>
    </w:p>
    <w:p w:rsidR="000C6635" w:rsidRPr="00B71A17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Pr="00C36008" w:rsidRDefault="000C6635" w:rsidP="00C36008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rPr>
          <w:rFonts w:cs="Times New Roman"/>
        </w:rPr>
      </w:pPr>
      <w:smartTag w:uri="urn:schemas-microsoft-com:office:smarttags" w:element="City">
        <w:r>
          <w:rPr>
            <w:b/>
            <w:bCs/>
            <w:i/>
            <w:iCs/>
            <w:u w:val="single"/>
          </w:rPr>
          <w:t>Nuremberg</w:t>
        </w:r>
      </w:smartTag>
      <w:r>
        <w:rPr>
          <w:b/>
          <w:bCs/>
          <w:i/>
          <w:iCs/>
          <w:u w:val="single"/>
        </w:rPr>
        <w:t xml:space="preserve"> Trials</w:t>
      </w:r>
      <w:r>
        <w:t xml:space="preserve"> – From late 1945 through 1946 an international military court tried and convicted 24 high-level Nazis for their atrocities committed during the war.  This set a precedent that military officers could be held responsible for their violent actions during war.</w:t>
      </w:r>
    </w:p>
    <w:p w:rsidR="000C6635" w:rsidRPr="00B71A17" w:rsidRDefault="000C6635" w:rsidP="00C36008">
      <w:pPr>
        <w:pStyle w:val="ListParagraph"/>
        <w:tabs>
          <w:tab w:val="left" w:pos="90"/>
          <w:tab w:val="left" w:pos="900"/>
        </w:tabs>
        <w:ind w:left="0"/>
        <w:rPr>
          <w:rFonts w:cs="Times New Roman"/>
        </w:rPr>
      </w:pPr>
    </w:p>
    <w:p w:rsidR="000C6635" w:rsidRDefault="000C6635" w:rsidP="001364AA">
      <w:pPr>
        <w:rPr>
          <w:rFonts w:cs="Times New Roman"/>
        </w:rPr>
      </w:pPr>
    </w:p>
    <w:p w:rsidR="000C6635" w:rsidRDefault="000C6635">
      <w:pPr>
        <w:rPr>
          <w:rFonts w:cs="Times New Roman"/>
        </w:rPr>
      </w:pPr>
    </w:p>
    <w:sectPr w:rsidR="000C6635" w:rsidSect="009452EB">
      <w:pgSz w:w="12240" w:h="15840"/>
      <w:pgMar w:top="720" w:right="576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101"/>
    <w:multiLevelType w:val="hybridMultilevel"/>
    <w:tmpl w:val="D03C29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4AA"/>
    <w:rsid w:val="00054BFB"/>
    <w:rsid w:val="000C6635"/>
    <w:rsid w:val="00103C18"/>
    <w:rsid w:val="001364AA"/>
    <w:rsid w:val="00163F64"/>
    <w:rsid w:val="00275F91"/>
    <w:rsid w:val="002E6A45"/>
    <w:rsid w:val="0038064F"/>
    <w:rsid w:val="004B5A3E"/>
    <w:rsid w:val="005535A3"/>
    <w:rsid w:val="00585C0F"/>
    <w:rsid w:val="00682BA6"/>
    <w:rsid w:val="0088638B"/>
    <w:rsid w:val="008E06A7"/>
    <w:rsid w:val="009452EB"/>
    <w:rsid w:val="00B71A17"/>
    <w:rsid w:val="00BA0DBA"/>
    <w:rsid w:val="00C20B75"/>
    <w:rsid w:val="00C36008"/>
    <w:rsid w:val="00E32A1D"/>
    <w:rsid w:val="00EB349C"/>
    <w:rsid w:val="00F04F95"/>
    <w:rsid w:val="00F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AA"/>
    <w:rPr>
      <w:rFonts w:eastAsia="Times New Roman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6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Company>WCSD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11th-U</dc:title>
  <dc:creator>Kelliann Davis</dc:creator>
  <cp:lastModifiedBy>wcsd</cp:lastModifiedBy>
  <cp:revision>2</cp:revision>
  <dcterms:created xsi:type="dcterms:W3CDTF">2015-04-16T16:38:00Z</dcterms:created>
  <dcterms:modified xsi:type="dcterms:W3CDTF">2015-04-16T16:38:00Z</dcterms:modified>
</cp:coreProperties>
</file>